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003A7" w14:textId="38491601" w:rsidR="00346947" w:rsidRPr="001E236F" w:rsidRDefault="00F7417D" w:rsidP="001E236F">
      <w:pPr>
        <w:rPr>
          <w:rFonts w:eastAsiaTheme="minorHAnsi"/>
          <w:b/>
          <w:bCs/>
        </w:rPr>
      </w:pPr>
      <w:r w:rsidRPr="001E236F">
        <w:rPr>
          <w:rFonts w:eastAsiaTheme="minorHAnsi"/>
          <w:b/>
          <w:bCs/>
        </w:rPr>
        <w:t>About HNUST</w:t>
      </w:r>
    </w:p>
    <w:p w14:paraId="410ECB1C" w14:textId="77777777" w:rsidR="001E236F" w:rsidRDefault="00F7417D" w:rsidP="00346947">
      <w:pPr>
        <w:pStyle w:val="a9"/>
        <w:ind w:left="360"/>
        <w:rPr>
          <w:rFonts w:eastAsiaTheme="minorHAnsi"/>
        </w:rPr>
      </w:pPr>
      <w:r w:rsidRPr="00346947">
        <w:rPr>
          <w:rFonts w:eastAsiaTheme="minorHAnsi"/>
        </w:rPr>
        <w:t>Hunan University of Science &amp; Technology (HNUST), co-constructed by the State Administration of Science, Technology and Industry for National Defense and People’s Government of Hunan Province, is a comprehensive and key provincial university with </w:t>
      </w:r>
      <w:bookmarkStart w:id="0" w:name="OLE_LINK17"/>
      <w:bookmarkEnd w:id="0"/>
      <w:proofErr w:type="spellStart"/>
      <w:r w:rsidRPr="00346947">
        <w:rPr>
          <w:rFonts w:eastAsiaTheme="minorHAnsi"/>
        </w:rPr>
        <w:t>multidisciplines</w:t>
      </w:r>
      <w:proofErr w:type="spellEnd"/>
      <w:r w:rsidRPr="00346947">
        <w:rPr>
          <w:rFonts w:eastAsiaTheme="minorHAnsi"/>
        </w:rPr>
        <w:t> and distinctive characteristics. It is honored as an “Outstanding College” of the undergraduate teaching evaluation by the Ministry of Education; a college among the “Excellent Engineer Training Program” by the Ministry of Education. Furthermore, it is among the first “Top 50 Universities for Innovation and Entrepreneurship” and one of the “Top 50 Universities for Graduates Employment”</w:t>
      </w:r>
    </w:p>
    <w:p w14:paraId="7E19CEF1" w14:textId="57D5639D" w:rsidR="001E236F" w:rsidRPr="001E236F" w:rsidRDefault="001E236F" w:rsidP="001E236F">
      <w:pPr>
        <w:pStyle w:val="a9"/>
        <w:ind w:left="360"/>
        <w:rPr>
          <w:rFonts w:eastAsiaTheme="minorHAnsi"/>
        </w:rPr>
      </w:pPr>
      <w:r w:rsidRPr="001E236F">
        <w:rPr>
          <w:rFonts w:eastAsiaTheme="minorHAnsi"/>
        </w:rPr>
        <w:drawing>
          <wp:inline distT="0" distB="0" distL="0" distR="0" wp14:anchorId="58743B75" wp14:editId="0DCD0534">
            <wp:extent cx="3183255" cy="876300"/>
            <wp:effectExtent l="0" t="0" r="0" b="0"/>
            <wp:docPr id="51456477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97532" cy="880230"/>
                    </a:xfrm>
                    <a:prstGeom prst="rect">
                      <a:avLst/>
                    </a:prstGeom>
                    <a:noFill/>
                    <a:ln>
                      <a:noFill/>
                    </a:ln>
                  </pic:spPr>
                </pic:pic>
              </a:graphicData>
            </a:graphic>
          </wp:inline>
        </w:drawing>
      </w:r>
    </w:p>
    <w:p w14:paraId="52702F36" w14:textId="472A6919" w:rsidR="00346947" w:rsidRPr="00346947" w:rsidRDefault="00F7417D" w:rsidP="00346947">
      <w:pPr>
        <w:pStyle w:val="a9"/>
        <w:ind w:left="360"/>
        <w:rPr>
          <w:rFonts w:eastAsiaTheme="minorHAnsi"/>
        </w:rPr>
      </w:pPr>
      <w:r w:rsidRPr="00346947">
        <w:rPr>
          <w:rFonts w:eastAsiaTheme="minorHAnsi"/>
        </w:rPr>
        <w:t>.</w:t>
      </w:r>
    </w:p>
    <w:p w14:paraId="727834AC" w14:textId="2BCFEB6F" w:rsidR="0036483E" w:rsidRPr="0036483E" w:rsidRDefault="0036483E" w:rsidP="0036483E">
      <w:pPr>
        <w:rPr>
          <w:rFonts w:eastAsiaTheme="minorHAnsi"/>
          <w:b/>
          <w:bCs/>
        </w:rPr>
      </w:pPr>
      <w:r w:rsidRPr="0036483E">
        <w:rPr>
          <w:rFonts w:eastAsiaTheme="minorHAnsi"/>
          <w:b/>
          <w:bCs/>
        </w:rPr>
        <w:t>S</w:t>
      </w:r>
      <w:r w:rsidRPr="0036483E">
        <w:rPr>
          <w:rFonts w:eastAsiaTheme="minorHAnsi" w:hint="eastAsia"/>
          <w:b/>
          <w:bCs/>
        </w:rPr>
        <w:t>cholarship</w:t>
      </w:r>
    </w:p>
    <w:p w14:paraId="00609CD9" w14:textId="1FDDE9D3" w:rsidR="00466FC8" w:rsidRDefault="00346947" w:rsidP="0036483E">
      <w:pPr>
        <w:rPr>
          <w:rFonts w:eastAsiaTheme="minorHAnsi"/>
        </w:rPr>
      </w:pPr>
      <w:r w:rsidRPr="00346947">
        <w:rPr>
          <w:rFonts w:eastAsiaTheme="minorHAnsi"/>
        </w:rPr>
        <w:t>Hunan Province “Belt and Road” Language Student Scholarship (covers tuition, accommodation fees, insurance fees, textbook fees, registration fees); Hunan University of Science and Technology “Belt and Road” Language Student Scholarship (covers tuition and accommodation fees)</w:t>
      </w:r>
    </w:p>
    <w:p w14:paraId="44BFE34D" w14:textId="1225A451" w:rsidR="0036483E" w:rsidRDefault="0036483E" w:rsidP="0036483E">
      <w:pPr>
        <w:rPr>
          <w:rFonts w:eastAsiaTheme="minorHAnsi"/>
        </w:rPr>
      </w:pPr>
      <w:r w:rsidRPr="0036483E">
        <w:rPr>
          <w:rFonts w:eastAsiaTheme="minorHAnsi"/>
        </w:rPr>
        <w:t>School-level scholarships: tuition fees, accommodation fees</w:t>
      </w:r>
    </w:p>
    <w:p w14:paraId="5C9CCEBF" w14:textId="77777777" w:rsidR="001E236F" w:rsidRDefault="001E236F" w:rsidP="0036483E">
      <w:pPr>
        <w:rPr>
          <w:rFonts w:eastAsiaTheme="minorHAnsi"/>
          <w:b/>
          <w:bCs/>
        </w:rPr>
      </w:pPr>
      <w:r w:rsidRPr="001E236F">
        <w:rPr>
          <w:rFonts w:eastAsiaTheme="minorHAnsi"/>
          <w:b/>
          <w:bCs/>
        </w:rPr>
        <w:t xml:space="preserve">Application materials </w:t>
      </w:r>
    </w:p>
    <w:p w14:paraId="6538A0CF" w14:textId="6B556C58" w:rsidR="001E236F" w:rsidRPr="00346947" w:rsidRDefault="001E236F" w:rsidP="0036483E">
      <w:pPr>
        <w:rPr>
          <w:rFonts w:eastAsiaTheme="minorHAnsi"/>
        </w:rPr>
      </w:pPr>
      <w:r>
        <w:rPr>
          <w:rFonts w:eastAsiaTheme="minorHAnsi" w:hint="eastAsia"/>
          <w:b/>
          <w:bCs/>
        </w:rPr>
        <w:t>1.</w:t>
      </w:r>
      <w:r w:rsidRPr="001E236F">
        <w:rPr>
          <w:rFonts w:eastAsiaTheme="minorHAnsi"/>
        </w:rPr>
        <w:t xml:space="preserve">Photos (requirements: color 2-inch ID photo without crown, white background without borders, head occupies 2/3 of the photo size, photo size is not less than 320*240 pixels, aspect ratio is 4:3, size is 100 -500KB, JPG format) </w:t>
      </w:r>
      <w:r>
        <w:rPr>
          <w:rFonts w:eastAsiaTheme="minorHAnsi" w:hint="eastAsia"/>
        </w:rPr>
        <w:t>2.</w:t>
      </w:r>
      <w:r w:rsidRPr="001E236F">
        <w:rPr>
          <w:rFonts w:eastAsiaTheme="minorHAnsi"/>
        </w:rPr>
        <w:t>Hunan University of Science and Technology International Students' Family Situation Information Form</w:t>
      </w:r>
      <w:r>
        <w:rPr>
          <w:rFonts w:eastAsiaTheme="minorHAnsi" w:hint="eastAsia"/>
        </w:rPr>
        <w:t xml:space="preserve"> 3.</w:t>
      </w:r>
      <w:r w:rsidRPr="001E236F">
        <w:rPr>
          <w:rFonts w:eastAsiaTheme="minorHAnsi"/>
        </w:rPr>
        <w:t xml:space="preserve">Scanned copy of valid passport (valid for more than 1 year) </w:t>
      </w:r>
      <w:r>
        <w:rPr>
          <w:rFonts w:eastAsiaTheme="minorHAnsi" w:hint="eastAsia"/>
        </w:rPr>
        <w:t>4.</w:t>
      </w:r>
      <w:r w:rsidRPr="001E236F">
        <w:rPr>
          <w:rFonts w:eastAsiaTheme="minorHAnsi"/>
        </w:rPr>
        <w:t xml:space="preserve">Scanned copy of "Physical Examination Form for Foreigners" (valid within 6 months) </w:t>
      </w:r>
      <w:r>
        <w:rPr>
          <w:rFonts w:eastAsiaTheme="minorHAnsi" w:hint="eastAsia"/>
        </w:rPr>
        <w:t>5.</w:t>
      </w:r>
      <w:r w:rsidRPr="001E236F">
        <w:rPr>
          <w:rFonts w:eastAsiaTheme="minorHAnsi"/>
        </w:rPr>
        <w:t xml:space="preserve">Scanned copy of highest academic qualification certificate (certificate of expected graduation) and transcript  </w:t>
      </w:r>
      <w:r>
        <w:rPr>
          <w:rFonts w:eastAsiaTheme="minorHAnsi" w:hint="eastAsia"/>
        </w:rPr>
        <w:t>6.</w:t>
      </w:r>
      <w:r w:rsidRPr="001E236F">
        <w:rPr>
          <w:rFonts w:eastAsiaTheme="minorHAnsi"/>
        </w:rPr>
        <w:t xml:space="preserve">Certificate of no criminal record (valid within 6 months), in languages </w:t>
      </w:r>
      <w:r w:rsidRPr="001E236F">
        <w:rPr>
          <w:rFonts w:ascii="Times New Roman" w:eastAsiaTheme="minorHAnsi" w:hAnsi="Times New Roman" w:cs="Times New Roman"/>
        </w:rPr>
        <w:t>​​</w:t>
      </w:r>
      <w:r w:rsidRPr="001E236F">
        <w:rPr>
          <w:rFonts w:eastAsiaTheme="minorHAnsi"/>
        </w:rPr>
        <w:t>other than Chinese and English The text must be accompanied by a notarized Chinese/English translation</w:t>
      </w:r>
    </w:p>
    <w:sectPr w:rsidR="001E236F" w:rsidRPr="00346947">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A95A3F" w14:textId="77777777" w:rsidR="00501E03" w:rsidRDefault="00501E03" w:rsidP="0036483E">
      <w:r>
        <w:separator/>
      </w:r>
    </w:p>
  </w:endnote>
  <w:endnote w:type="continuationSeparator" w:id="0">
    <w:p w14:paraId="452AF4C3" w14:textId="77777777" w:rsidR="00501E03" w:rsidRDefault="00501E03" w:rsidP="00364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D2D67" w14:textId="77777777" w:rsidR="001E236F" w:rsidRDefault="001E236F">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CBD48" w14:textId="77777777" w:rsidR="001E236F" w:rsidRDefault="001E236F">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6C0D2" w14:textId="77777777" w:rsidR="001E236F" w:rsidRDefault="001E236F">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8EBBC5" w14:textId="77777777" w:rsidR="00501E03" w:rsidRDefault="00501E03" w:rsidP="0036483E">
      <w:r>
        <w:separator/>
      </w:r>
    </w:p>
  </w:footnote>
  <w:footnote w:type="continuationSeparator" w:id="0">
    <w:p w14:paraId="248D420E" w14:textId="77777777" w:rsidR="00501E03" w:rsidRDefault="00501E03" w:rsidP="00364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571FB" w14:textId="77777777" w:rsidR="001E236F" w:rsidRDefault="001E236F">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2F1E1" w14:textId="77777777" w:rsidR="0036483E" w:rsidRDefault="0036483E" w:rsidP="001E236F">
    <w:pPr>
      <w:jc w:val="center"/>
      <w:rPr>
        <w:rFonts w:eastAsiaTheme="minorHAnsi"/>
        <w:b/>
        <w:bCs/>
      </w:rPr>
    </w:pPr>
    <w:r w:rsidRPr="00F7417D">
      <w:rPr>
        <w:rFonts w:eastAsiaTheme="minorHAnsi"/>
        <w:b/>
        <w:bCs/>
      </w:rPr>
      <w:t>Hunan University of Science and Technology (HNUST)</w:t>
    </w:r>
  </w:p>
  <w:p w14:paraId="5A212E56" w14:textId="77777777" w:rsidR="001E236F" w:rsidRDefault="001E236F" w:rsidP="001E236F">
    <w:pPr>
      <w:jc w:val="left"/>
      <w:rPr>
        <w:rFonts w:eastAsiaTheme="minorHAnsi"/>
        <w:b/>
        <w:bCs/>
      </w:rPr>
    </w:pPr>
  </w:p>
  <w:p w14:paraId="3077E3C7" w14:textId="517BE2FF" w:rsidR="001E236F" w:rsidRPr="001E236F" w:rsidRDefault="001E236F" w:rsidP="001E236F">
    <w:pPr>
      <w:ind w:firstLineChars="1200" w:firstLine="2520"/>
      <w:jc w:val="left"/>
      <w:rPr>
        <w:rFonts w:eastAsiaTheme="minorHAnsi"/>
      </w:rPr>
    </w:pPr>
    <w:r>
      <w:rPr>
        <w:rFonts w:eastAsiaTheme="minorHAnsi" w:hint="eastAsia"/>
      </w:rPr>
      <w:t>\</w:t>
    </w:r>
    <w:r w:rsidRPr="001E236F">
      <w:rPr>
        <w:rFonts w:eastAsiaTheme="minorHAnsi"/>
      </w:rPr>
      <w:drawing>
        <wp:inline distT="0" distB="0" distL="0" distR="0" wp14:anchorId="3BFE93C6" wp14:editId="520253B8">
          <wp:extent cx="1668780" cy="1295400"/>
          <wp:effectExtent l="0" t="0" r="7620" b="0"/>
          <wp:docPr id="207002774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8780" cy="1295400"/>
                  </a:xfrm>
                  <a:prstGeom prst="rect">
                    <a:avLst/>
                  </a:prstGeom>
                  <a:noFill/>
                  <a:ln>
                    <a:noFill/>
                  </a:ln>
                </pic:spPr>
              </pic:pic>
            </a:graphicData>
          </a:graphic>
        </wp:inline>
      </w:drawing>
    </w:r>
  </w:p>
  <w:p w14:paraId="6E1933FD" w14:textId="475E67F6" w:rsidR="0036483E" w:rsidRPr="00F7417D" w:rsidRDefault="0036483E" w:rsidP="001E236F">
    <w:pPr>
      <w:jc w:val="left"/>
      <w:rPr>
        <w:rFonts w:eastAsiaTheme="minorHAnsi" w:hint="eastAsia"/>
      </w:rPr>
    </w:pPr>
  </w:p>
  <w:p w14:paraId="26A410AF" w14:textId="77777777" w:rsidR="0036483E" w:rsidRPr="0036483E" w:rsidRDefault="0036483E" w:rsidP="0036483E">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D73AE" w14:textId="77777777" w:rsidR="001E236F" w:rsidRDefault="001E236F">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705A71"/>
    <w:multiLevelType w:val="hybridMultilevel"/>
    <w:tmpl w:val="A14EDC84"/>
    <w:lvl w:ilvl="0" w:tplc="FB42CCC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753575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17D"/>
    <w:rsid w:val="001E236F"/>
    <w:rsid w:val="00346947"/>
    <w:rsid w:val="0036483E"/>
    <w:rsid w:val="00370C93"/>
    <w:rsid w:val="00466FC8"/>
    <w:rsid w:val="00501E03"/>
    <w:rsid w:val="00B43EC9"/>
    <w:rsid w:val="00F741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06BA8"/>
  <w15:chartTrackingRefBased/>
  <w15:docId w15:val="{9FC23464-DD53-441A-B4ED-6EA67181D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7417D"/>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F7417D"/>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F7417D"/>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F7417D"/>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F7417D"/>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F7417D"/>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F7417D"/>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417D"/>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F7417D"/>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417D"/>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F7417D"/>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F7417D"/>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F7417D"/>
    <w:rPr>
      <w:rFonts w:cstheme="majorBidi"/>
      <w:color w:val="0F4761" w:themeColor="accent1" w:themeShade="BF"/>
      <w:sz w:val="28"/>
      <w:szCs w:val="28"/>
    </w:rPr>
  </w:style>
  <w:style w:type="character" w:customStyle="1" w:styleId="50">
    <w:name w:val="标题 5 字符"/>
    <w:basedOn w:val="a0"/>
    <w:link w:val="5"/>
    <w:uiPriority w:val="9"/>
    <w:semiHidden/>
    <w:rsid w:val="00F7417D"/>
    <w:rPr>
      <w:rFonts w:cstheme="majorBidi"/>
      <w:color w:val="0F4761" w:themeColor="accent1" w:themeShade="BF"/>
      <w:sz w:val="24"/>
      <w:szCs w:val="24"/>
    </w:rPr>
  </w:style>
  <w:style w:type="character" w:customStyle="1" w:styleId="60">
    <w:name w:val="标题 6 字符"/>
    <w:basedOn w:val="a0"/>
    <w:link w:val="6"/>
    <w:uiPriority w:val="9"/>
    <w:semiHidden/>
    <w:rsid w:val="00F7417D"/>
    <w:rPr>
      <w:rFonts w:cstheme="majorBidi"/>
      <w:b/>
      <w:bCs/>
      <w:color w:val="0F4761" w:themeColor="accent1" w:themeShade="BF"/>
    </w:rPr>
  </w:style>
  <w:style w:type="character" w:customStyle="1" w:styleId="70">
    <w:name w:val="标题 7 字符"/>
    <w:basedOn w:val="a0"/>
    <w:link w:val="7"/>
    <w:uiPriority w:val="9"/>
    <w:semiHidden/>
    <w:rsid w:val="00F7417D"/>
    <w:rPr>
      <w:rFonts w:cstheme="majorBidi"/>
      <w:b/>
      <w:bCs/>
      <w:color w:val="595959" w:themeColor="text1" w:themeTint="A6"/>
    </w:rPr>
  </w:style>
  <w:style w:type="character" w:customStyle="1" w:styleId="80">
    <w:name w:val="标题 8 字符"/>
    <w:basedOn w:val="a0"/>
    <w:link w:val="8"/>
    <w:uiPriority w:val="9"/>
    <w:semiHidden/>
    <w:rsid w:val="00F7417D"/>
    <w:rPr>
      <w:rFonts w:cstheme="majorBidi"/>
      <w:color w:val="595959" w:themeColor="text1" w:themeTint="A6"/>
    </w:rPr>
  </w:style>
  <w:style w:type="character" w:customStyle="1" w:styleId="90">
    <w:name w:val="标题 9 字符"/>
    <w:basedOn w:val="a0"/>
    <w:link w:val="9"/>
    <w:uiPriority w:val="9"/>
    <w:semiHidden/>
    <w:rsid w:val="00F7417D"/>
    <w:rPr>
      <w:rFonts w:eastAsiaTheme="majorEastAsia" w:cstheme="majorBidi"/>
      <w:color w:val="595959" w:themeColor="text1" w:themeTint="A6"/>
    </w:rPr>
  </w:style>
  <w:style w:type="paragraph" w:styleId="a3">
    <w:name w:val="Title"/>
    <w:basedOn w:val="a"/>
    <w:next w:val="a"/>
    <w:link w:val="a4"/>
    <w:uiPriority w:val="10"/>
    <w:qFormat/>
    <w:rsid w:val="00F7417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41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417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41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417D"/>
    <w:pPr>
      <w:spacing w:before="160" w:after="160"/>
      <w:jc w:val="center"/>
    </w:pPr>
    <w:rPr>
      <w:i/>
      <w:iCs/>
      <w:color w:val="404040" w:themeColor="text1" w:themeTint="BF"/>
    </w:rPr>
  </w:style>
  <w:style w:type="character" w:customStyle="1" w:styleId="a8">
    <w:name w:val="引用 字符"/>
    <w:basedOn w:val="a0"/>
    <w:link w:val="a7"/>
    <w:uiPriority w:val="29"/>
    <w:rsid w:val="00F7417D"/>
    <w:rPr>
      <w:i/>
      <w:iCs/>
      <w:color w:val="404040" w:themeColor="text1" w:themeTint="BF"/>
    </w:rPr>
  </w:style>
  <w:style w:type="paragraph" w:styleId="a9">
    <w:name w:val="List Paragraph"/>
    <w:basedOn w:val="a"/>
    <w:uiPriority w:val="34"/>
    <w:qFormat/>
    <w:rsid w:val="00F7417D"/>
    <w:pPr>
      <w:ind w:left="720"/>
      <w:contextualSpacing/>
    </w:pPr>
  </w:style>
  <w:style w:type="character" w:styleId="aa">
    <w:name w:val="Intense Emphasis"/>
    <w:basedOn w:val="a0"/>
    <w:uiPriority w:val="21"/>
    <w:qFormat/>
    <w:rsid w:val="00F7417D"/>
    <w:rPr>
      <w:i/>
      <w:iCs/>
      <w:color w:val="0F4761" w:themeColor="accent1" w:themeShade="BF"/>
    </w:rPr>
  </w:style>
  <w:style w:type="paragraph" w:styleId="ab">
    <w:name w:val="Intense Quote"/>
    <w:basedOn w:val="a"/>
    <w:next w:val="a"/>
    <w:link w:val="ac"/>
    <w:uiPriority w:val="30"/>
    <w:qFormat/>
    <w:rsid w:val="00F741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F7417D"/>
    <w:rPr>
      <w:i/>
      <w:iCs/>
      <w:color w:val="0F4761" w:themeColor="accent1" w:themeShade="BF"/>
    </w:rPr>
  </w:style>
  <w:style w:type="character" w:styleId="ad">
    <w:name w:val="Intense Reference"/>
    <w:basedOn w:val="a0"/>
    <w:uiPriority w:val="32"/>
    <w:qFormat/>
    <w:rsid w:val="00F7417D"/>
    <w:rPr>
      <w:b/>
      <w:bCs/>
      <w:smallCaps/>
      <w:color w:val="0F4761" w:themeColor="accent1" w:themeShade="BF"/>
      <w:spacing w:val="5"/>
    </w:rPr>
  </w:style>
  <w:style w:type="paragraph" w:styleId="ae">
    <w:name w:val="header"/>
    <w:basedOn w:val="a"/>
    <w:link w:val="af"/>
    <w:uiPriority w:val="99"/>
    <w:unhideWhenUsed/>
    <w:rsid w:val="0036483E"/>
    <w:pPr>
      <w:tabs>
        <w:tab w:val="center" w:pos="4513"/>
        <w:tab w:val="right" w:pos="9026"/>
      </w:tabs>
      <w:snapToGrid w:val="0"/>
      <w:jc w:val="center"/>
    </w:pPr>
    <w:rPr>
      <w:sz w:val="18"/>
      <w:szCs w:val="18"/>
    </w:rPr>
  </w:style>
  <w:style w:type="character" w:customStyle="1" w:styleId="af">
    <w:name w:val="页眉 字符"/>
    <w:basedOn w:val="a0"/>
    <w:link w:val="ae"/>
    <w:uiPriority w:val="99"/>
    <w:rsid w:val="0036483E"/>
    <w:rPr>
      <w:sz w:val="18"/>
      <w:szCs w:val="18"/>
    </w:rPr>
  </w:style>
  <w:style w:type="paragraph" w:styleId="af0">
    <w:name w:val="footer"/>
    <w:basedOn w:val="a"/>
    <w:link w:val="af1"/>
    <w:uiPriority w:val="99"/>
    <w:unhideWhenUsed/>
    <w:rsid w:val="0036483E"/>
    <w:pPr>
      <w:tabs>
        <w:tab w:val="center" w:pos="4513"/>
        <w:tab w:val="right" w:pos="9026"/>
      </w:tabs>
      <w:snapToGrid w:val="0"/>
      <w:jc w:val="left"/>
    </w:pPr>
    <w:rPr>
      <w:sz w:val="18"/>
      <w:szCs w:val="18"/>
    </w:rPr>
  </w:style>
  <w:style w:type="character" w:customStyle="1" w:styleId="af1">
    <w:name w:val="页脚 字符"/>
    <w:basedOn w:val="a0"/>
    <w:link w:val="af0"/>
    <w:uiPriority w:val="99"/>
    <w:rsid w:val="0036483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3611156">
      <w:bodyDiv w:val="1"/>
      <w:marLeft w:val="0"/>
      <w:marRight w:val="0"/>
      <w:marTop w:val="0"/>
      <w:marBottom w:val="0"/>
      <w:divBdr>
        <w:top w:val="none" w:sz="0" w:space="0" w:color="auto"/>
        <w:left w:val="none" w:sz="0" w:space="0" w:color="auto"/>
        <w:bottom w:val="none" w:sz="0" w:space="0" w:color="auto"/>
        <w:right w:val="none" w:sz="0" w:space="0" w:color="auto"/>
      </w:divBdr>
    </w:div>
    <w:div w:id="849292743">
      <w:bodyDiv w:val="1"/>
      <w:marLeft w:val="0"/>
      <w:marRight w:val="0"/>
      <w:marTop w:val="0"/>
      <w:marBottom w:val="0"/>
      <w:divBdr>
        <w:top w:val="none" w:sz="0" w:space="0" w:color="auto"/>
        <w:left w:val="none" w:sz="0" w:space="0" w:color="auto"/>
        <w:bottom w:val="none" w:sz="0" w:space="0" w:color="auto"/>
        <w:right w:val="none" w:sz="0" w:space="0" w:color="auto"/>
      </w:divBdr>
    </w:div>
    <w:div w:id="957879926">
      <w:bodyDiv w:val="1"/>
      <w:marLeft w:val="0"/>
      <w:marRight w:val="0"/>
      <w:marTop w:val="0"/>
      <w:marBottom w:val="0"/>
      <w:divBdr>
        <w:top w:val="none" w:sz="0" w:space="0" w:color="auto"/>
        <w:left w:val="none" w:sz="0" w:space="0" w:color="auto"/>
        <w:bottom w:val="none" w:sz="0" w:space="0" w:color="auto"/>
        <w:right w:val="none" w:sz="0" w:space="0" w:color="auto"/>
      </w:divBdr>
    </w:div>
    <w:div w:id="1805273053">
      <w:bodyDiv w:val="1"/>
      <w:marLeft w:val="0"/>
      <w:marRight w:val="0"/>
      <w:marTop w:val="0"/>
      <w:marBottom w:val="0"/>
      <w:divBdr>
        <w:top w:val="none" w:sz="0" w:space="0" w:color="auto"/>
        <w:left w:val="none" w:sz="0" w:space="0" w:color="auto"/>
        <w:bottom w:val="none" w:sz="0" w:space="0" w:color="auto"/>
        <w:right w:val="none" w:sz="0" w:space="0" w:color="auto"/>
      </w:divBdr>
    </w:div>
    <w:div w:id="1837266010">
      <w:bodyDiv w:val="1"/>
      <w:marLeft w:val="0"/>
      <w:marRight w:val="0"/>
      <w:marTop w:val="0"/>
      <w:marBottom w:val="0"/>
      <w:divBdr>
        <w:top w:val="none" w:sz="0" w:space="0" w:color="auto"/>
        <w:left w:val="none" w:sz="0" w:space="0" w:color="auto"/>
        <w:bottom w:val="none" w:sz="0" w:space="0" w:color="auto"/>
        <w:right w:val="none" w:sz="0" w:space="0" w:color="auto"/>
      </w:divBdr>
    </w:div>
    <w:div w:id="211085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656DC-AEFB-4478-A2BB-3EC395633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270</Words>
  <Characters>1542</Characters>
  <Application>Microsoft Office Word</Application>
  <DocSecurity>0</DocSecurity>
  <Lines>12</Lines>
  <Paragraphs>3</Paragraphs>
  <ScaleCrop>false</ScaleCrop>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Fengri Group-Kenya</dc:creator>
  <cp:keywords/>
  <dc:description/>
  <cp:lastModifiedBy>Fengri Group-Kenya</cp:lastModifiedBy>
  <cp:revision>1</cp:revision>
  <dcterms:created xsi:type="dcterms:W3CDTF">2025-01-20T12:59:00Z</dcterms:created>
  <dcterms:modified xsi:type="dcterms:W3CDTF">2025-01-20T13:40:00Z</dcterms:modified>
</cp:coreProperties>
</file>