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0D64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Majors:</w:t>
      </w:r>
      <w:r>
        <w:t>New Energy Science and Engineering</w:t>
      </w:r>
      <w:r>
        <w:rPr>
          <w:rFonts w:hint="eastAsia"/>
          <w:lang w:eastAsia="zh-CN"/>
        </w:rPr>
        <w:t>，</w:t>
      </w:r>
      <w:r>
        <w:t>Civil Engineering</w:t>
      </w:r>
      <w:r>
        <w:rPr>
          <w:rFonts w:hint="eastAsia"/>
          <w:lang w:eastAsia="zh-CN"/>
        </w:rPr>
        <w:t>，</w:t>
      </w:r>
      <w:r>
        <w:t>Food Science and Engineering</w:t>
      </w:r>
      <w:r>
        <w:rPr>
          <w:rFonts w:hint="eastAsia"/>
          <w:lang w:eastAsia="zh-CN"/>
        </w:rPr>
        <w:t>，</w:t>
      </w:r>
      <w:r>
        <w:t>Electrical Engineering and Automation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54550" cy="1335405"/>
            <wp:effectExtent l="0" t="0" r="6350" b="10795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E95731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cs="Times New Roman"/>
        </w:rPr>
        <w:t>Additional Majors:</w:t>
      </w:r>
      <w:r>
        <w:rPr>
          <w:rFonts w:hint="default" w:ascii="Times New Roman" w:hAnsi="Times New Roman" w:cs="Times New Roman"/>
        </w:rPr>
        <w:t>Business Administration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Human Resource Management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Transportation Engineering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Computer Science and Technology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7"/>
          <w:rFonts w:hint="default" w:ascii="Times New Roman" w:hAnsi="Times New Roman" w:cs="Times New Roman"/>
        </w:rPr>
        <w:t>Basic Eligibility Requirements for Applicants:</w:t>
      </w:r>
    </w:p>
    <w:p w14:paraId="6130A5E8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Applicants must be non-Chinese citizens;</w:t>
      </w:r>
    </w:p>
    <w:p w14:paraId="7E202866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Applicants must be in good physical and mental health, with good academic and moral standing;Educational background and age requirements: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(1) Applicants for undergraduate programs must have a high school diploma and be under the age of 25;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(2) Applicants for master’s degree programs must hold a bachelor’s degree and be under the age of 35;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(3) Applicants for doctoral degree programs must hold a master’s degree and be under the age of 40;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(4) Applicants under the age of 18 must submit a notarized letter of authorization signed by their guardian in China.</w:t>
      </w:r>
    </w:p>
    <w:p w14:paraId="2DCC83EC">
      <w:pPr>
        <w:pStyle w:val="4"/>
        <w:keepNext w:val="0"/>
        <w:keepLines w:val="0"/>
        <w:widowControl/>
        <w:suppressLineNumbers w:val="0"/>
        <w:rPr>
          <w:rStyle w:val="8"/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Style w:val="8"/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Scholarship</w:t>
      </w:r>
      <w:bookmarkStart w:id="0" w:name="_GoBack"/>
      <w:bookmarkEnd w:id="0"/>
    </w:p>
    <w:p w14:paraId="58574EB4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Silk Road Scholarship</w:t>
      </w:r>
    </w:p>
    <w:p w14:paraId="5020AEB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518BC">
    <w:pPr>
      <w:pStyle w:val="3"/>
      <w:jc w:val="center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Changsha university of science and technology</w:t>
    </w:r>
  </w:p>
  <w:p w14:paraId="72A4D557">
    <w:pPr>
      <w:pStyle w:val="3"/>
      <w:jc w:val="center"/>
      <w:rPr>
        <w:rFonts w:hint="default"/>
        <w:lang w:val="en-US" w:eastAsia="zh-CN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52295" cy="1597660"/>
          <wp:effectExtent l="0" t="0" r="0" b="0"/>
          <wp:docPr id="1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295" cy="1597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52C6"/>
    <w:rsid w:val="5E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2025-05-03T08:06:00Z</dcterms:created>
  <dc:creator>黄陈一一</dc:creator>
  <cp:lastModifiedBy>黄陈一一</cp:lastModifiedBy>
  <dcterms:modified xsi:type="dcterms:W3CDTF">2025-05-03T08:17:53Z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61EF0FE27E6F4D9FA41D0B777A47BE1D_11</vt:lpwstr>
  </property>
  <property fmtid="{D5CDD505-2E9C-101B-9397-08002B2CF9AE}" pid="4" name="KSOTemplateDocerSaveRecord">
    <vt:lpwstr>eyJoZGlkIjoiZGYyZmJkYTY5ZjU5OTBlZDAyNDIxODg1MjFjNzFhMDEiLCJ1c2VySWQiOiIxNDE3MDc3OTI3In0=</vt:lpwstr>
  </property>
</Properties>
</file>